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02/2025 - PNAB </w:t>
      </w:r>
    </w:p>
    <w:p w:rsidR="00000000" w:rsidDel="00000000" w:rsidP="00000000" w:rsidRDefault="00000000" w:rsidRPr="00000000" w14:paraId="00000006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MUNICIPAL DA CULTURA E TURISMO – MOMBAÇA/CE</w:t>
      </w:r>
    </w:p>
    <w:p w:rsidR="00000000" w:rsidDel="00000000" w:rsidP="00000000" w:rsidRDefault="00000000" w:rsidRPr="00000000" w14:paraId="00000007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MAESTRO ORNALDO – EDITAL DE RECONHECIMENTO CULTURAL DE MOMBAÇA</w:t>
      </w:r>
    </w:p>
    <w:p w:rsidR="00000000" w:rsidDel="00000000" w:rsidP="00000000" w:rsidRDefault="00000000" w:rsidRPr="00000000" w14:paraId="00000008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PREMIAÇÃO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line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600.0pt;height:843.0pt;rotation:0;z-index:-503316481;mso-position-horizontal-relative:margin;mso-position-horizontal:absolute;margin-left:-73.875pt;mso-position-vertical-relative:margin;mso-position-vertical:absolute;margin-top:-73.12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 w:val="1"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231A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ch+iPCXUYRtmPH+wl4cjCMYlA==">CgMxLjA4AHIhMWE5aEJwb21ZbmN3UGc5Z0FRXzBZQk9OUjJYR2NaZUNy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2024-04-05T21:07:00Z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