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467576" cy="50749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7576" cy="507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FINAL DO CHAMAMENTO PÚBLICO Nº 006/2024 DA PREFEITURA MUNICIPAL DE MOMBAÇA – EDITAL DE APOIO A PROJETO CULTURAL DE MOSTRA DE AUDIOVISUAL  (APOIO DIRETO A PROJETOS).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DE CULTURA E TURISMO DO MUNICÍPIO DE MOMBAÇA, representada pelo Secretário, o Sr. JOSÉ JUSTINO DE PÁDUA NETO, em  conformidade com o Decreto Federal nº 11.453/2023 e nº 11.525/2023, e em  observância ao princípio da transparência, torna público o RESULTADO FINAL DO  CHAMAMENTO PÚBLICO Nº 006/2024 - EDITAL DE APOIO A PROJETO CULTURAL DE MOSTRA DE AUDIOVISUAL  (APOIO DIRETO A PROJETOS), com recursos da Lei Complementar 195/2022 (Lei Paulo Gustavo) e demais normas legais, segue o RESULTADO FINAL: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"/>
        <w:gridCol w:w="2278"/>
        <w:gridCol w:w="5387"/>
        <w:gridCol w:w="2551"/>
        <w:tblGridChange w:id="0">
          <w:tblGrid>
            <w:gridCol w:w="557"/>
            <w:gridCol w:w="2278"/>
            <w:gridCol w:w="5387"/>
            <w:gridCol w:w="2551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Cultural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MOSTRA DE MARIA PEREIRA A MOMBAÇA – VALORIZAÇÃO CULTURAL LOCAL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Hab/Classificado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Mombaça-CE, 27 de novembro de 2024.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2129502</wp:posOffset>
            </wp:positionH>
            <wp:positionV relativeFrom="paragraph">
              <wp:posOffset>194359</wp:posOffset>
            </wp:positionV>
            <wp:extent cx="2542795" cy="22936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2795" cy="229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pStyle w:val="Heading1"/>
        <w:spacing w:before="23" w:lineRule="auto"/>
        <w:rPr/>
      </w:pPr>
      <w:r w:rsidDel="00000000" w:rsidR="00000000" w:rsidRPr="00000000">
        <w:rPr>
          <w:rtl w:val="0"/>
        </w:rPr>
        <w:t xml:space="preserve">José Justino de Pádua Neto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1" w:right="18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Municipal de Juventude e Esporte e de Cultura e Turismo Portarias 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041101/2024 e 041102/2024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2201545</wp:posOffset>
            </wp:positionH>
            <wp:positionV relativeFrom="paragraph">
              <wp:posOffset>93345</wp:posOffset>
            </wp:positionV>
            <wp:extent cx="2613660" cy="1470025"/>
            <wp:effectExtent b="0" l="0" r="0" t="0"/>
            <wp:wrapNone/>
            <wp:docPr descr="Identidade Visual — Ministério da Cultura" id="4" name="image3.png"/>
            <a:graphic>
              <a:graphicData uri="http://schemas.openxmlformats.org/drawingml/2006/picture">
                <pic:pic>
                  <pic:nvPicPr>
                    <pic:cNvPr descr="Identidade Visual — Ministério da Cultur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467576" cy="50749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7576" cy="507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FINAL DO CHAMAMENTO PÚBLICO Nº 005/2024 DA PREFEITURA MUNICIPAL DE MOMBAÇA – EDITAL DE COMPLEMENTAÇÃO À FOMENTO PARA EXECUÇÃO DE AÇÕES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CULTURAIS DE AUDIOVISUAL (APOIO DIRETO A PROJETOS).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DE CULTURA E TURISMO DO MUNICÍPIO DE MOMBAÇA, representada pelo Secretário, o Sr. JOSÉ JUSTINO DE PÁDUA NETO, em conformidade com o Decreto Federal nº 11.453/2023 e nº 11.525/2023, e em observância ao princípio da transparência, torna público o RESULTADO FINAL DO CHAMAMENTO PÚBLICO Nº 005/2024 - EDITAL DE COMPLEMENTAÇÃO À FOMENTO PARA EXECUÇÃO DE AÇÕES CULTURAIS DE AUDIOVISUAL (APOIO DIRETO A PROJETOS), com recursos da Lei Complementar 195/2022 (Lei Paulo Gustavo) e demais normas legais, segue o RESULTADO FINAL: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3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"/>
        <w:gridCol w:w="2278"/>
        <w:gridCol w:w="5387"/>
        <w:gridCol w:w="2551"/>
        <w:tblGridChange w:id="0">
          <w:tblGrid>
            <w:gridCol w:w="557"/>
            <w:gridCol w:w="2278"/>
            <w:gridCol w:w="5387"/>
            <w:gridCol w:w="2551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Cultural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OTAKU FEST Mombaça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Hab/Classificado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Mombaça-CE, 27 de novembro de 2024.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2129502</wp:posOffset>
            </wp:positionH>
            <wp:positionV relativeFrom="paragraph">
              <wp:posOffset>194359</wp:posOffset>
            </wp:positionV>
            <wp:extent cx="2542795" cy="229362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2795" cy="229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pStyle w:val="Heading1"/>
        <w:spacing w:before="23" w:lineRule="auto"/>
        <w:rPr/>
      </w:pPr>
      <w:r w:rsidDel="00000000" w:rsidR="00000000" w:rsidRPr="00000000">
        <w:rPr>
          <w:rtl w:val="0"/>
        </w:rPr>
        <w:t xml:space="preserve">José Justino de Pádua Neto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1" w:right="18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Municipal de Juventude e Esporte e de Cultura e Turismo Portarias 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041101/2024 e 041102/2024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2201545</wp:posOffset>
            </wp:positionH>
            <wp:positionV relativeFrom="paragraph">
              <wp:posOffset>93345</wp:posOffset>
            </wp:positionV>
            <wp:extent cx="2613660" cy="1470025"/>
            <wp:effectExtent b="0" l="0" r="0" t="0"/>
            <wp:wrapNone/>
            <wp:docPr descr="Identidade Visual — Ministério da Cultura" id="5" name="image3.png"/>
            <a:graphic>
              <a:graphicData uri="http://schemas.openxmlformats.org/drawingml/2006/picture">
                <pic:pic>
                  <pic:nvPicPr>
                    <pic:cNvPr descr="Identidade Visual — Ministério da Cultur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680" w:left="566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right="139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