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CULTURAL - LEI PAULO GUSTAVO FRECHEIRINHA/CE - EDITAL Nº 01/2023 - DIVERSAS ÁREAS DA CULTURA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