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35" w:rsidRPr="00AC026F" w:rsidRDefault="000A5A35" w:rsidP="000A5A35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ANEXO I</w:t>
      </w:r>
      <w:r w:rsidRPr="00AC026F">
        <w:rPr>
          <w:rFonts w:cstheme="minorHAnsi"/>
          <w:b/>
        </w:rPr>
        <w:t>I</w:t>
      </w:r>
    </w:p>
    <w:p w:rsidR="000A5A35" w:rsidRPr="00AC026F" w:rsidRDefault="000A5A35" w:rsidP="000A5A35">
      <w:pPr>
        <w:jc w:val="center"/>
        <w:rPr>
          <w:rFonts w:cstheme="minorHAnsi"/>
          <w:b/>
        </w:rPr>
      </w:pPr>
      <w:r w:rsidRPr="00AC026F">
        <w:rPr>
          <w:rFonts w:cstheme="minorHAnsi"/>
          <w:b/>
        </w:rPr>
        <w:t xml:space="preserve">MINUTA DE CONTRATO </w:t>
      </w:r>
      <w:r>
        <w:rPr>
          <w:rFonts w:cstheme="minorHAnsi"/>
          <w:b/>
        </w:rPr>
        <w:t>– Lei Aldir Blanc</w:t>
      </w:r>
    </w:p>
    <w:p w:rsidR="000A5A35" w:rsidRPr="00AC026F" w:rsidRDefault="000A5A35" w:rsidP="000A5A35">
      <w:pPr>
        <w:jc w:val="both"/>
        <w:rPr>
          <w:rFonts w:cstheme="minorHAnsi"/>
        </w:rPr>
      </w:pPr>
    </w:p>
    <w:p w:rsidR="000A5A35" w:rsidRPr="000252D9" w:rsidRDefault="000A5A35" w:rsidP="000A5A35">
      <w:pPr>
        <w:ind w:left="3969"/>
        <w:jc w:val="both"/>
        <w:rPr>
          <w:rFonts w:cstheme="minorHAnsi"/>
          <w:b/>
        </w:rPr>
      </w:pPr>
      <w:r w:rsidRPr="000252D9">
        <w:rPr>
          <w:rFonts w:cstheme="minorHAnsi"/>
          <w:b/>
        </w:rPr>
        <w:t xml:space="preserve">MINUTA DO CONTRATO Nº / 2021, QUE CELEBRAM ENTRE SI A SECRETARIA MUNICIPAL DE CULTURA DE JUAZEIRO DO NORTE E O XXXXXXXXXXXXXXXXXXXX, NOS TERMOS DO </w:t>
      </w:r>
      <w:r w:rsidRPr="00584210">
        <w:rPr>
          <w:b/>
          <w:bCs/>
        </w:rPr>
        <w:t>EDITAL DE T</w:t>
      </w:r>
      <w:r>
        <w:rPr>
          <w:b/>
          <w:bCs/>
        </w:rPr>
        <w:t>EATRO, DANÇA E PERFORMANCE- MÔNICA DE MORAIS (MARKITO)- LEI ALDIR BLANC</w:t>
      </w:r>
      <w:r w:rsidRPr="000252D9">
        <w:rPr>
          <w:rFonts w:cstheme="minorHAnsi"/>
          <w:b/>
        </w:rPr>
        <w:t xml:space="preserve"> Nº </w:t>
      </w:r>
      <w:r w:rsidR="00E720E2">
        <w:rPr>
          <w:rFonts w:cstheme="minorHAnsi"/>
          <w:b/>
        </w:rPr>
        <w:t>010</w:t>
      </w:r>
      <w:bookmarkStart w:id="0" w:name="_GoBack"/>
      <w:bookmarkEnd w:id="0"/>
      <w:r w:rsidRPr="000252D9">
        <w:rPr>
          <w:rFonts w:cstheme="minorHAnsi"/>
          <w:b/>
        </w:rPr>
        <w:t xml:space="preserve">/2021.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PRIMEIRA – Das Partes </w:t>
      </w:r>
    </w:p>
    <w:p w:rsidR="000A5A35" w:rsidRPr="00AC026F" w:rsidRDefault="000A5A35" w:rsidP="000A5A35">
      <w:pPr>
        <w:jc w:val="both"/>
        <w:rPr>
          <w:rFonts w:cstheme="minorHAnsi"/>
        </w:rPr>
      </w:pP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A SECRETARIA DA CULTURA, DE JUAZEIRO DO NORTE - SECULT, inscrita no Cadastro Nacional da Pessoa Jurídica sob o n.º </w:t>
      </w:r>
      <w:r w:rsidRPr="000252D9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02.628.917/0001-60</w:t>
      </w:r>
      <w:r w:rsidRPr="00AC026F">
        <w:rPr>
          <w:rFonts w:cstheme="minorHAnsi"/>
        </w:rPr>
        <w:t xml:space="preserve">, neste ato representada por seu Secretário, o Sr. </w:t>
      </w:r>
      <w:proofErr w:type="spellStart"/>
      <w:r w:rsidRPr="00AC026F">
        <w:rPr>
          <w:rFonts w:cstheme="minorHAnsi"/>
        </w:rPr>
        <w:t>Vanderlúcio</w:t>
      </w:r>
      <w:proofErr w:type="spellEnd"/>
      <w:r w:rsidRPr="00AC026F">
        <w:rPr>
          <w:rFonts w:cstheme="minorHAnsi"/>
        </w:rPr>
        <w:t xml:space="preserve"> Lopes Pereira e o artista/grupo XXXXXXXXXX, </w:t>
      </w:r>
      <w:r>
        <w:rPr>
          <w:rFonts w:cstheme="minorHAnsi"/>
        </w:rPr>
        <w:t>(</w:t>
      </w:r>
      <w:r w:rsidRPr="00AC026F">
        <w:rPr>
          <w:rFonts w:cstheme="minorHAnsi"/>
        </w:rPr>
        <w:t xml:space="preserve">neste ato representado pelo seu representante exclusivo, a empresa </w:t>
      </w:r>
      <w:proofErr w:type="spellStart"/>
      <w:r w:rsidRPr="00AC026F">
        <w:rPr>
          <w:rFonts w:cstheme="minorHAnsi"/>
        </w:rPr>
        <w:t>xxxxxxxxxxxxxxxxx</w:t>
      </w:r>
      <w:proofErr w:type="spellEnd"/>
      <w:r w:rsidRPr="00AC026F">
        <w:rPr>
          <w:rFonts w:cstheme="minorHAnsi"/>
        </w:rPr>
        <w:t xml:space="preserve"> </w:t>
      </w:r>
      <w:proofErr w:type="spellStart"/>
      <w:r w:rsidRPr="00AC026F">
        <w:rPr>
          <w:rFonts w:cstheme="minorHAnsi"/>
        </w:rPr>
        <w:t>xxxxxxxxx</w:t>
      </w:r>
      <w:proofErr w:type="spellEnd"/>
      <w:r w:rsidRPr="00AC026F">
        <w:rPr>
          <w:rFonts w:cstheme="minorHAnsi"/>
        </w:rPr>
        <w:t>, doravante denominada Contratada, CNPJ n.º , com sede – Juazeiro do Norte-CE – CEP: , representada por , CI nº - SSP-CE e CPF nº , representando a contratada selecionada por meio do edital publicado no Diário Oficial do Município de Juazeiro do Norte de XX/XX/XX, n° /2021 e Regulamento</w:t>
      </w:r>
      <w:r>
        <w:rPr>
          <w:rFonts w:cstheme="minorHAnsi"/>
        </w:rPr>
        <w:t>)</w:t>
      </w:r>
      <w:r w:rsidRPr="00AC026F">
        <w:rPr>
          <w:rFonts w:cstheme="minorHAnsi"/>
        </w:rPr>
        <w:t xml:space="preserve">, doravante denominada CONTRATADO (Artista Contratado), celebram o presente contrato;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>CLÁUSULA SEGUNDA – Do Procedimento</w:t>
      </w:r>
      <w:r>
        <w:rPr>
          <w:rFonts w:cstheme="minorHAnsi"/>
          <w:b/>
        </w:rPr>
        <w:t xml:space="preserve"> e Fundamentação</w:t>
      </w:r>
      <w:r w:rsidRPr="00AC026F">
        <w:rPr>
          <w:rFonts w:cstheme="minorHAnsi"/>
          <w:b/>
        </w:rPr>
        <w:t xml:space="preserve">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O presente Contrato obedece aos termos do </w:t>
      </w:r>
      <w:r>
        <w:rPr>
          <w:rFonts w:cstheme="minorHAnsi"/>
        </w:rPr>
        <w:t>EDITAL DE TEATRO, DANÇA E PERFORMANCE- MÔNICA DE MORAIS (MAKITO)– LEI ALDIR BLANC</w:t>
      </w:r>
      <w:r w:rsidRPr="00AC026F">
        <w:rPr>
          <w:rFonts w:cstheme="minorHAnsi"/>
        </w:rPr>
        <w:t xml:space="preserve"> publicado no Diário Oficial do Município de Juazeiro do Norte de XXXXXXXX, </w:t>
      </w:r>
      <w:r>
        <w:rPr>
          <w:rFonts w:cstheme="minorHAnsi"/>
        </w:rPr>
        <w:t xml:space="preserve">e tem fundamento na lei 14.017/2020 – Lei Aldir Blanc -, considerando </w:t>
      </w:r>
      <w:r w:rsidRPr="002C2CC9">
        <w:rPr>
          <w:rFonts w:cstheme="minorHAnsi"/>
        </w:rPr>
        <w:t>Lei complementar n° 112, de 05 de julho de 2017, que dispõe sobre a nova estrutura funcional da Administração Municipal, considerando, a Lei Municipal Nº 3263, de 07 de abril 2008 que cria o Programa de Apoio e Incentivo à Cultura – PAIC e cria o Fundo Municipal da Cultura - FMC, a Lei Municipal Nº 4001, de 14 de maio 2012, que Institui o Sistema Municipal de Cultura (SMC),</w:t>
      </w:r>
      <w:r>
        <w:rPr>
          <w:rFonts w:cstheme="minorHAnsi"/>
        </w:rPr>
        <w:t xml:space="preserve"> a Lei 14.017 de 29 de junho de 2020 que d</w:t>
      </w:r>
      <w:r w:rsidRPr="008B531E">
        <w:rPr>
          <w:rFonts w:cstheme="minorHAnsi"/>
          <w:color w:val="162937"/>
          <w:shd w:val="clear" w:color="auto" w:fill="FFFFFF"/>
        </w:rPr>
        <w:t>ispõe sobre ações emergenciais destinadas ao setor cultural a serem adotadas durante o estado de calamidade pública reconhecido pelo </w:t>
      </w:r>
      <w:r w:rsidRPr="008B531E">
        <w:rPr>
          <w:rFonts w:cstheme="minorHAnsi"/>
          <w:shd w:val="clear" w:color="auto" w:fill="FFFFFF"/>
        </w:rPr>
        <w:t>Decreto Legislativo nº 6, de 20 de março de 2020</w:t>
      </w:r>
      <w:r>
        <w:rPr>
          <w:rFonts w:eastAsia="Calibri" w:cstheme="minorHAnsi"/>
        </w:rPr>
        <w:t xml:space="preserve">, considerando a Lei n° 14.150 de 12 de maio de 2021 que </w:t>
      </w:r>
      <w:r w:rsidRPr="006C006B">
        <w:rPr>
          <w:rFonts w:cstheme="minorHAnsi"/>
          <w:color w:val="162937"/>
          <w:shd w:val="clear" w:color="auto" w:fill="FFFFFF"/>
        </w:rPr>
        <w:t>Altera a </w:t>
      </w:r>
      <w:r w:rsidRPr="006C006B">
        <w:rPr>
          <w:rFonts w:cstheme="minorHAnsi"/>
          <w:shd w:val="clear" w:color="auto" w:fill="FFFFFF"/>
        </w:rPr>
        <w:t>Lei nº 14.017, de 29 de junho de 2020</w:t>
      </w:r>
      <w:r w:rsidRPr="006C006B">
        <w:rPr>
          <w:rFonts w:cstheme="minorHAnsi"/>
          <w:color w:val="162937"/>
          <w:shd w:val="clear" w:color="auto" w:fill="FFFFFF"/>
        </w:rPr>
        <w:t> (Lei Aldir Blanc), para estender a prorrogação do auxílio emergencial a trabalhadores e trabalhadoras da cultura e para prorrogar o prazo de utilização de recursos pelos Estados, pelo Distrito Federal e pelos Municípios</w:t>
      </w:r>
      <w:r>
        <w:rPr>
          <w:rFonts w:cstheme="minorHAnsi"/>
          <w:color w:val="162937"/>
          <w:shd w:val="clear" w:color="auto" w:fill="FFFFFF"/>
        </w:rPr>
        <w:t>,</w:t>
      </w:r>
      <w:r>
        <w:rPr>
          <w:rFonts w:eastAsia="Calibri" w:cstheme="minorHAnsi"/>
        </w:rPr>
        <w:t xml:space="preserve"> considerando os Decretos 10.464 de 17 de agosto de 2020 que </w:t>
      </w:r>
      <w:r w:rsidRPr="008B531E">
        <w:rPr>
          <w:rFonts w:cstheme="minorHAnsi"/>
          <w:color w:val="162937"/>
          <w:shd w:val="clear" w:color="auto" w:fill="FFFFFF"/>
        </w:rPr>
        <w:t>Regulamenta a</w:t>
      </w:r>
      <w:r w:rsidRPr="008B531E">
        <w:rPr>
          <w:rFonts w:cstheme="minorHAnsi"/>
          <w:shd w:val="clear" w:color="auto" w:fill="FFFFFF"/>
        </w:rPr>
        <w:t> Lei nº 14.017 de 29 de junho de 2020</w:t>
      </w:r>
      <w:r>
        <w:rPr>
          <w:rFonts w:cstheme="minorHAnsi"/>
          <w:color w:val="162937"/>
          <w:shd w:val="clear" w:color="auto" w:fill="FFFFFF"/>
        </w:rPr>
        <w:t xml:space="preserve"> e</w:t>
      </w:r>
      <w:r>
        <w:rPr>
          <w:rFonts w:eastAsia="Calibri" w:cstheme="minorHAnsi"/>
        </w:rPr>
        <w:t xml:space="preserve"> o Decreto 10.751 de 22 de julho de 2021, que altera o Decreto 10.464/2020 </w:t>
      </w:r>
      <w:r w:rsidRPr="008B531E">
        <w:rPr>
          <w:rFonts w:cstheme="minorHAnsi"/>
          <w:color w:val="000000" w:themeColor="text1"/>
        </w:rPr>
        <w:t>para dispor sobre as ações emergenciais destinadas ao setor cultural a serem adotadas em decorrência dos efeitos econômicos e sociais da pandemia da </w:t>
      </w:r>
      <w:r w:rsidRPr="008B531E">
        <w:rPr>
          <w:rFonts w:cstheme="minorHAnsi"/>
          <w:b/>
          <w:bCs/>
          <w:color w:val="000000" w:themeColor="text1"/>
        </w:rPr>
        <w:t>covid-19</w:t>
      </w:r>
      <w:r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lastRenderedPageBreak/>
        <w:t xml:space="preserve">considerando o decreto municipal n° 577 de 18 de setembro de 2020, que regulamenta a Lei n° 14.017/20 no âmbito municipal, bem como, </w:t>
      </w:r>
      <w:r w:rsidRPr="002C2CC9">
        <w:rPr>
          <w:rFonts w:cstheme="minorHAnsi"/>
        </w:rPr>
        <w:t>no que couber, as demais legislações aplicadas à</w:t>
      </w:r>
      <w:r w:rsidRPr="00AC026F">
        <w:rPr>
          <w:rFonts w:cstheme="minorHAnsi"/>
        </w:rPr>
        <w:t xml:space="preserve">, mediante as cláusulas e condições a seguir ajustadas: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TERCEIRA – Do Objeto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Constitui objeto do presente instrumento a contratação do Artista selecionado pelo presente termo de contrato para a prestação de serviços artísticos do (s) artista (s), para a realização do projeto com apresentação a ser realizada no (s) dia (s) a ser realizado no apresentação com duração de ____.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QUARTA – Da Forma e Regime de Execução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O Contrato será executado de forma </w:t>
      </w:r>
      <w:r>
        <w:rPr>
          <w:rFonts w:cstheme="minorHAnsi"/>
        </w:rPr>
        <w:t>direta</w:t>
      </w:r>
      <w:r w:rsidRPr="00AC026F">
        <w:rPr>
          <w:rFonts w:cstheme="minorHAnsi"/>
        </w:rPr>
        <w:t xml:space="preserve"> sob o regime de empreitada por preço global, segundo o disposto nos </w:t>
      </w:r>
      <w:proofErr w:type="spellStart"/>
      <w:r w:rsidRPr="00AC026F">
        <w:rPr>
          <w:rFonts w:cstheme="minorHAnsi"/>
        </w:rPr>
        <w:t>arts</w:t>
      </w:r>
      <w:proofErr w:type="spellEnd"/>
      <w:r w:rsidRPr="00AC026F">
        <w:rPr>
          <w:rFonts w:cstheme="minorHAnsi"/>
        </w:rPr>
        <w:t xml:space="preserve">. 6º e 10º, da Lei 8.666/93.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QUINTA – Do Valor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5.1 – O valor da prestação de serviço objeto deste contrato é de R$ </w:t>
      </w:r>
      <w:proofErr w:type="spellStart"/>
      <w:r w:rsidRPr="00AC026F">
        <w:rPr>
          <w:rFonts w:cstheme="minorHAnsi"/>
        </w:rPr>
        <w:t>xxxxxxxxxx</w:t>
      </w:r>
      <w:proofErr w:type="spellEnd"/>
      <w:r w:rsidRPr="00AC026F">
        <w:rPr>
          <w:rFonts w:cstheme="minorHAnsi"/>
        </w:rPr>
        <w:t xml:space="preserve"> </w:t>
      </w:r>
      <w:proofErr w:type="gramStart"/>
      <w:r w:rsidRPr="00AC026F">
        <w:rPr>
          <w:rFonts w:cstheme="minorHAnsi"/>
        </w:rPr>
        <w:t>( )</w:t>
      </w:r>
      <w:proofErr w:type="gramEnd"/>
      <w:r w:rsidRPr="00AC026F">
        <w:rPr>
          <w:rFonts w:cstheme="minorHAnsi"/>
        </w:rPr>
        <w:t xml:space="preserve">, conforme valores definidos no Anexo I, do Edital de </w:t>
      </w:r>
      <w:proofErr w:type="spellStart"/>
      <w:r w:rsidRPr="00AC026F">
        <w:rPr>
          <w:rFonts w:cstheme="minorHAnsi"/>
        </w:rPr>
        <w:t>de</w:t>
      </w:r>
      <w:proofErr w:type="spellEnd"/>
      <w:r w:rsidRPr="00AC026F">
        <w:rPr>
          <w:rFonts w:cstheme="minorHAnsi"/>
        </w:rPr>
        <w:t xml:space="preserve"> </w:t>
      </w:r>
      <w:r>
        <w:rPr>
          <w:rFonts w:cstheme="minorHAnsi"/>
        </w:rPr>
        <w:t>Música José Brasileiro</w:t>
      </w:r>
      <w:r w:rsidRPr="00AC026F">
        <w:rPr>
          <w:rFonts w:cstheme="minorHAnsi"/>
        </w:rPr>
        <w:t xml:space="preserve"> nº ____/2021, procedente do Orçamento do </w:t>
      </w:r>
      <w:r>
        <w:rPr>
          <w:rFonts w:cstheme="minorHAnsi"/>
        </w:rPr>
        <w:t>Fundo Municipal de Cultura</w:t>
      </w:r>
      <w:r w:rsidRPr="00AC026F">
        <w:rPr>
          <w:rFonts w:cstheme="minorHAnsi"/>
        </w:rPr>
        <w:t xml:space="preserve">, nos termos da correspondente Lei Orçamentária Anual.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SEXTA – Da Dotação Orçamentária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6.1 – A despesa correrá à conta da seguinte Dotação Orçamentária: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 – Unidade Orçamentária: ________________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II – Programa de Trabalho: _________________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III – Natureza de Despesa: ________________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IV – Fonte de Recursos: ________________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6.2 – O empenho é de R$ XXXXXXXX </w:t>
      </w:r>
      <w:proofErr w:type="gramStart"/>
      <w:r w:rsidRPr="00AC026F">
        <w:rPr>
          <w:rFonts w:cstheme="minorHAnsi"/>
        </w:rPr>
        <w:t>( )</w:t>
      </w:r>
      <w:proofErr w:type="gramEnd"/>
      <w:r w:rsidRPr="00AC026F">
        <w:rPr>
          <w:rFonts w:cstheme="minorHAnsi"/>
        </w:rPr>
        <w:t xml:space="preserve">, conforme Nota de Empenho n.º /2021, emitida em </w:t>
      </w:r>
      <w:proofErr w:type="spellStart"/>
      <w:r w:rsidRPr="00AC026F">
        <w:rPr>
          <w:rFonts w:cstheme="minorHAnsi"/>
        </w:rPr>
        <w:t>xx</w:t>
      </w:r>
      <w:proofErr w:type="spellEnd"/>
      <w:r w:rsidRPr="00AC026F">
        <w:rPr>
          <w:rFonts w:cstheme="minorHAnsi"/>
        </w:rPr>
        <w:t xml:space="preserve">/2021, na modalidade ordinário.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SÉTIMA – Do Pagamento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>O pagamento será feito de acordo com as Normas de Execução Orçamentária, Financeira e Contábeis do Município de Juazeiro do Norte, em parcela</w:t>
      </w:r>
      <w:r>
        <w:rPr>
          <w:rFonts w:cstheme="minorHAnsi"/>
        </w:rPr>
        <w:t xml:space="preserve"> única</w:t>
      </w:r>
      <w:r w:rsidRPr="00AC026F">
        <w:rPr>
          <w:rFonts w:cstheme="minorHAnsi"/>
        </w:rPr>
        <w:t>, de acordo com a execução dos serviços, mediante a apresentação de Nota Fiscal, liquidada até 30 (trinta) dias de sua apresentação</w:t>
      </w:r>
      <w:r>
        <w:rPr>
          <w:rFonts w:cstheme="minorHAnsi"/>
        </w:rPr>
        <w:t>, como contrapartida</w:t>
      </w:r>
      <w:r w:rsidRPr="00AC026F">
        <w:rPr>
          <w:rFonts w:cstheme="minorHAnsi"/>
        </w:rPr>
        <w:t xml:space="preserve">, devidamente atestada pelo Executor do Contrato. </w:t>
      </w:r>
    </w:p>
    <w:p w:rsidR="000A5A35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lastRenderedPageBreak/>
        <w:t xml:space="preserve">§1º para o pagamento o executor deve acrescentar no processo o relatório do evento e da apresentação artística.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§2º A atualização monetária dos pagamentos devidos pela Administração, em caso de mora, será calculada considerando a data do vencimento da obrigação e do seu efetivo pagamento, de acordo com a variação do INPC do IBGE pro rata tempore.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OITAVA – Do Prazo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O Contrato terá vigência de </w:t>
      </w:r>
      <w:proofErr w:type="spellStart"/>
      <w:r w:rsidRPr="00AC026F">
        <w:rPr>
          <w:rFonts w:cstheme="minorHAnsi"/>
        </w:rPr>
        <w:t>xx</w:t>
      </w:r>
      <w:proofErr w:type="spellEnd"/>
      <w:r w:rsidRPr="00AC026F">
        <w:rPr>
          <w:rFonts w:cstheme="minorHAnsi"/>
        </w:rPr>
        <w:t xml:space="preserve"> </w:t>
      </w:r>
      <w:proofErr w:type="gramStart"/>
      <w:r w:rsidRPr="00AC026F">
        <w:rPr>
          <w:rFonts w:cstheme="minorHAnsi"/>
        </w:rPr>
        <w:t>( )</w:t>
      </w:r>
      <w:proofErr w:type="gramEnd"/>
      <w:r w:rsidRPr="00AC026F">
        <w:rPr>
          <w:rFonts w:cstheme="minorHAnsi"/>
        </w:rPr>
        <w:t xml:space="preserve"> dias, a contar da data de sua publicação em extrato resumido no Diário Oficial do Município de Juazeiro do Norte.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NONA - Das Garantias </w:t>
      </w:r>
    </w:p>
    <w:p w:rsidR="000A5A35" w:rsidRPr="00AC026F" w:rsidRDefault="000A5A35" w:rsidP="000A5A35">
      <w:pPr>
        <w:jc w:val="both"/>
        <w:rPr>
          <w:rFonts w:cstheme="minorHAnsi"/>
        </w:rPr>
      </w:pPr>
      <w:r>
        <w:rPr>
          <w:rFonts w:cstheme="minorHAnsi"/>
        </w:rPr>
        <w:t>O presente EDITAL DE TEATRO, DANÇA E PERFORMANCE- MÔNICA DE MORAIS (MAKITO)– LEI ALDIR BLANC – tem finalidade emergencial prevista na Lei 14.017/2020 e destina seus recursos, neste caso, ao que trata o Inciso III, art. 2° deste mesmo dispositivo, requisitando para tanto, contrapartida de serviços artísticos, para a devida efetivação dos pagamentos inerentes a este contrato</w:t>
      </w:r>
      <w:r w:rsidRPr="00AC026F">
        <w:rPr>
          <w:rFonts w:cstheme="minorHAnsi"/>
        </w:rPr>
        <w:t xml:space="preserve">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- Das Obrigações e Responsabilidades da Secretaria Municipal de Cultura de Juazeiro do Norte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>A SECRETARIA DE CULTURA, DE JUAZEIRO DO NORTE - SECULT responderá pelos danos que seus agentes, nessa qualidade, causarem a terceiros, assegurando o direito de regresso contra o responsável nos casos de dolo e de culpa, bem como: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 – Cumprir e fazer cumprir as disposições regulamentares dos fornecimentos dos serviços e cláusulas contratuais, aplicando as penalidades previstas quando for o caso;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II – Efetuar o pagamento dos serviços recebidos na forma e condições ajustadas;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III – Orientar e monitorar o Artista CONTRATADO;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IV– Entregar a credencial de apresentação do CONTRATADO quando estiver desenvolvendo suas atividades vinculadas ao projeto ou atividade objeto desta contratação;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PRIMEIRA – Das Obrigações e Responsabilidades da Contratada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11.1 – A CONTRATADA fica obrigada a: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 – Executar os fornecimentos </w:t>
      </w:r>
      <w:r>
        <w:rPr>
          <w:rFonts w:cstheme="minorHAnsi"/>
        </w:rPr>
        <w:t>da contrapartida</w:t>
      </w:r>
      <w:r w:rsidRPr="00AC026F">
        <w:rPr>
          <w:rFonts w:cstheme="minorHAnsi"/>
        </w:rPr>
        <w:t xml:space="preserve"> de acordo com as especificações exigidas, dentro dos prazos estabelecidos e todas as obrigações assumidas, sujeitando-se a fiscalização da equipe da ADMINISTRAÇÃO PÚBLICA para a observância das determinações da contratação;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lastRenderedPageBreak/>
        <w:t>II – Promover por sua conta e risco o transporte dos equipamentos, materiais e utensílios necessários à execução deste Contrato;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III– Comunicar ao MUNICÍPIO qualquer anormalidade que interfira no bom andamento para o fornecimento dos serviços;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IV – Zelar pela boa e completa prestação dos serviços;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V – Encarregar-se exclusivamente pelo pagamento de todos os impostos e taxas, devendo apresentar sempre que solicitado, a comprovação dos recolhimentos respectivos;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VI – Honrar os encargos trabalhistas, previdenciários, sociais e outras obrigações previstas em Lei, ficando registrado que o pessoal empregado pelo CONTRATADO não terá nenhum vínculo jurídico com o MUNICÍPIO DE JUAZEIRO DO NORTE;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VII – Efetuar pontualmente o pagamento de todas as taxas e impostos que incidam ou venham a incidir sobre as suas atividades e/ou sobre a execução do objeto do presente CONTRATO;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VIII – Acatar apenas as solicitações dos fornecimentos dos serviços formalmente autorizados pela Secretaria Municipal da Cultura de Juazeiro do Norte;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IX – Responsabilizar-se pela emissão de nota fiscal de apresentação artística e envio de toda documentação solicitada;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X – Responsabilizar-se pela documentação necessária, relativa à liberação da execução da apresentação artística, emitida pelos órgãos de fiscalização e controle, exceto ECAD;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XI – Apresentar-se no dia para o qual foi selecionado, cumprindo todos os critérios, com todos os equipamentos em funcionamento;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XII – Divulgar, de acordo com os critérios adotados, a participação da Prefeitura de Juazeiro do Norte e Secretaria Municipal de Cultura, em toda e qualquer ação, promocional ou não, relacionada com a execução do objeto, bem assim, apor a marca nos palcos, camisas, placas, painéis e outdoors de identificação da apresentação artística custeada, no todo ou em parte, com os recursos da Prefeitura de Juazeiro do Norte.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SEGUNDA – Da Alteração Contratual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12.1 – Toda e qualquer alteração contratual deverá ser feita mediante a celebração de Termo Aditivo, com amparo no art. 65, da Lei 8.666/ 93, vedada a modificação do objeto.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12.2 – A alteração de valor contratual decorrente de reajuste de preço, compensação ou penalização financeira prevista no Contrato, bem como o empenho de dotações orçamentárias suplementares até o limite do respectivo valor, dispensa a celebração de aditamento.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12.3 – A inexecução, total ou parcial do CONTRATO ensejará a sua rescisão, com as consequências contratuais prevista na Lei Federal 8.666/93.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TERCEIRA – Das Penalidades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lastRenderedPageBreak/>
        <w:t xml:space="preserve">Sem prejuízo da caracterização dos ilícitos administrativos previstos nos </w:t>
      </w:r>
      <w:proofErr w:type="spellStart"/>
      <w:r w:rsidRPr="00AC026F">
        <w:rPr>
          <w:rFonts w:cstheme="minorHAnsi"/>
        </w:rPr>
        <w:t>arts</w:t>
      </w:r>
      <w:proofErr w:type="spellEnd"/>
      <w:r w:rsidRPr="00AC026F">
        <w:rPr>
          <w:rFonts w:cstheme="minorHAnsi"/>
        </w:rPr>
        <w:t xml:space="preserve">. 89 a 98 da Lei Federal 8.666/93, com as cominações inerentes, a inexecução contratual, inclusive por atraso injustificado na execução do Termo de Adesão, sujeitará o contratado à multa de mora, que será graduada de acordo com a gravidade da infração, obedecido o limite máximo de 10% (dez por cento) sobre o valor do Contrato, em caso de descumprimento total da obrigação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§º1. A multa a que se refere este item não impede que a Administração rescinda unilateralmente o Contrato e aplique as demais sanções previstas na lei.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§º2. A multa, aplicada após regular processo administrativo, será descontada dos pagamentos eventualmente devidos pela administração ou, ainda, se for o caso, cobrada judicialmente. À Administração se reserva o direito de descontar diretamente do pagamento devido do CONTRATADO, o valor de qualquer multa porventura imposta.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§º3. As multas previstas neste item não têm caráter compensatório e o seu pagamento não eximirá o Contratado da responsabilidade por perdas e danos decorrentes das infrações cometidas.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QUARTA – Da Rescisão Amigável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O Contrato poderá ser rescindido amigavelmente após autorização escrita e fundamentada da autoridade competente, a depender do juízo de conveniência da Administração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QUINTA – Da Rescisão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A inexecução, total ou parcial do Contrato, ensejará a sua rescisão, com as consequências contratuais prevista na Lei Federal 8.666/93.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§1º. A rescisão poderá ser determinada por ato unilateral e escrito do contratante nos casos enumerados nos incisos I a XII, XVII e XVIII do art. 78 da Lei Federal 8.666/93.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§2º. A rescisão do Contrato implica no descredenciamento do fornecedor, o que poderá ocorrer ainda, quando: Comprovado fato ou circunstância que comprometa a capacidade técnica ou administrativa do CONTRATADO, ou que reduza a capacidade de fornecimento dos serviços a ponto de não atender às exigências estabelecidas; Parecer técnico desfavorável da qualidade dos serviços.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§3º. Quando a rescisão ocorrer com base nos incisos I a XII, XVII do art. 78 da Lei federal 8.666/93, sem que haja culpa da contratada, será esta ressarcida dos prejuízos regularmente comprovados que houver sofrido, na forma do §2º do art. 79 da Lei Federal 8.666/93.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SEXTA – Dos Débitos para com a Fazenda Pública </w:t>
      </w:r>
    </w:p>
    <w:p w:rsidR="000A5A35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Os débitos da Contratada para com o Município de Juazeiro do Norte, decorrentes ou não do ajuste, serão inscritos em Dívida Ativa e cobrados mediante execução na forma da legislação pertinente, podendo, quando for o caso, ensejar a rescisão unilateral do Contrato </w:t>
      </w:r>
    </w:p>
    <w:p w:rsidR="005466FC" w:rsidRDefault="005466FC" w:rsidP="000A5A35">
      <w:pPr>
        <w:jc w:val="both"/>
        <w:rPr>
          <w:rFonts w:cstheme="minorHAnsi"/>
        </w:rPr>
      </w:pPr>
    </w:p>
    <w:p w:rsidR="005466FC" w:rsidRDefault="005466FC" w:rsidP="005466FC">
      <w:pPr>
        <w:jc w:val="both"/>
        <w:rPr>
          <w:rFonts w:cstheme="minorHAnsi"/>
          <w:b/>
        </w:rPr>
      </w:pPr>
      <w:r w:rsidRPr="00FA6FAF">
        <w:rPr>
          <w:rFonts w:cstheme="minorHAnsi"/>
          <w:b/>
        </w:rPr>
        <w:lastRenderedPageBreak/>
        <w:t xml:space="preserve">CLÁUSULA DÉCIMA SÉTIMA – Do </w:t>
      </w:r>
      <w:r>
        <w:rPr>
          <w:rFonts w:cstheme="minorHAnsi"/>
          <w:b/>
        </w:rPr>
        <w:t>Fiscal do Contrato</w:t>
      </w:r>
      <w:r w:rsidRPr="00FA6FAF">
        <w:rPr>
          <w:rFonts w:cstheme="minorHAnsi"/>
          <w:b/>
        </w:rPr>
        <w:t xml:space="preserve"> </w:t>
      </w:r>
    </w:p>
    <w:p w:rsidR="005466FC" w:rsidRPr="00FA6FAF" w:rsidRDefault="005466FC" w:rsidP="005466FC">
      <w:pPr>
        <w:jc w:val="both"/>
        <w:rPr>
          <w:rFonts w:cstheme="minorHAnsi"/>
          <w:b/>
        </w:rPr>
      </w:pPr>
    </w:p>
    <w:p w:rsidR="005466FC" w:rsidRPr="00AC026F" w:rsidRDefault="005466FC" w:rsidP="005466FC">
      <w:pPr>
        <w:jc w:val="both"/>
        <w:rPr>
          <w:rFonts w:cstheme="minorHAnsi"/>
        </w:rPr>
      </w:pPr>
      <w:r w:rsidRPr="00FA6FAF">
        <w:rPr>
          <w:rFonts w:cstheme="minorHAnsi"/>
        </w:rPr>
        <w:t>A SECRETARIA DA CULTURA DE JUAZEIRO DO NORTE - SECULT designa como Gestor(a) para o Contrato, o(a) servidor(a</w:t>
      </w:r>
      <w:proofErr w:type="gramStart"/>
      <w:r w:rsidRPr="00FA6FAF">
        <w:rPr>
          <w:rFonts w:cstheme="minorHAnsi"/>
        </w:rPr>
        <w:t>) ,</w:t>
      </w:r>
      <w:proofErr w:type="gramEnd"/>
      <w:r w:rsidRPr="00FA6FAF">
        <w:rPr>
          <w:rFonts w:cstheme="minorHAnsi"/>
        </w:rPr>
        <w:t xml:space="preserve"> matrícula nº , que desempenhará as atribuições previstas nas Normas de Execução Orçamentária, Financeira e Contábil.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</w:t>
      </w:r>
      <w:r w:rsidR="005466FC">
        <w:rPr>
          <w:rFonts w:cstheme="minorHAnsi"/>
          <w:b/>
        </w:rPr>
        <w:t>OITAVA</w:t>
      </w:r>
      <w:r w:rsidRPr="00AC026F">
        <w:rPr>
          <w:rFonts w:cstheme="minorHAnsi"/>
          <w:b/>
        </w:rPr>
        <w:t xml:space="preserve"> – Da Publicação e do Registro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A eficácia do Contrato fica condicionada à publicação resumida do instrumento pela Administração, na imprensa oficial, até o quinto dia útil do mês seguinte ao da assinatura, após o que deverá ser providenciado o registro do instrumento na própria Administração. </w:t>
      </w:r>
    </w:p>
    <w:p w:rsidR="000A5A35" w:rsidRPr="00AC026F" w:rsidRDefault="000A5A35" w:rsidP="000A5A35">
      <w:pPr>
        <w:jc w:val="both"/>
        <w:rPr>
          <w:rFonts w:cstheme="minorHAnsi"/>
          <w:b/>
        </w:rPr>
      </w:pPr>
    </w:p>
    <w:p w:rsidR="000A5A35" w:rsidRPr="00AC026F" w:rsidRDefault="000A5A35" w:rsidP="000A5A35">
      <w:pPr>
        <w:jc w:val="both"/>
        <w:rPr>
          <w:rFonts w:cstheme="minorHAnsi"/>
          <w:b/>
        </w:rPr>
      </w:pPr>
      <w:r w:rsidRPr="00AC026F">
        <w:rPr>
          <w:rFonts w:cstheme="minorHAnsi"/>
          <w:b/>
        </w:rPr>
        <w:t xml:space="preserve">CLÁUSULA DÉCIMA </w:t>
      </w:r>
      <w:r w:rsidR="005466FC">
        <w:rPr>
          <w:rFonts w:cstheme="minorHAnsi"/>
          <w:b/>
        </w:rPr>
        <w:t>NONA</w:t>
      </w:r>
      <w:r w:rsidRPr="00AC026F">
        <w:rPr>
          <w:rFonts w:cstheme="minorHAnsi"/>
          <w:b/>
        </w:rPr>
        <w:t xml:space="preserve"> – Vinculação ao Regulamento </w:t>
      </w:r>
    </w:p>
    <w:p w:rsidR="000A5A35" w:rsidRPr="00AC026F" w:rsidRDefault="000A5A35" w:rsidP="000A5A35">
      <w:pPr>
        <w:jc w:val="both"/>
        <w:rPr>
          <w:rFonts w:cstheme="minorHAnsi"/>
        </w:rPr>
      </w:pPr>
      <w:r w:rsidRPr="00AC026F">
        <w:rPr>
          <w:rFonts w:cstheme="minorHAnsi"/>
        </w:rPr>
        <w:t xml:space="preserve">Vinculam-se a este Contrato, como se nele estivessem transcritas, as cláusulas e condições estabelecidas no processo referido no preâmbulo deste instrumento, no Edital de </w:t>
      </w:r>
      <w:r>
        <w:rPr>
          <w:rFonts w:cstheme="minorHAnsi"/>
        </w:rPr>
        <w:t>Música José Brasileiro</w:t>
      </w:r>
      <w:r w:rsidRPr="001736F5">
        <w:t xml:space="preserve"> </w:t>
      </w:r>
      <w:r>
        <w:rPr>
          <w:rFonts w:cstheme="minorHAnsi"/>
        </w:rPr>
        <w:t>EDITAL DE TEATRO, DANÇA E PERFORMANCE- MÔNICA DE MORAIS (MAKITO)– LEI ALDIR BLANC</w:t>
      </w:r>
      <w:r w:rsidRPr="00AC026F">
        <w:rPr>
          <w:rFonts w:cstheme="minorHAnsi"/>
        </w:rPr>
        <w:t xml:space="preserve"> nº </w:t>
      </w:r>
      <w:r>
        <w:rPr>
          <w:rFonts w:cstheme="minorHAnsi"/>
        </w:rPr>
        <w:t>XX</w:t>
      </w:r>
      <w:r w:rsidRPr="00AC026F">
        <w:rPr>
          <w:rFonts w:cstheme="minorHAnsi"/>
        </w:rPr>
        <w:t xml:space="preserve">/2021, seu Regulamento e seus anexos, publicados no Diário Oficial do Município de Juazeiro do Norte. As partes elegem o Foro no Município de Juazeiro do Norte, que prevalecerá sobre qualquer outro, por mais privilegiado que seja, para dirimir quaisquer dúvidas oriundas do presente Contrato. E, por estarem assim justos e contratados(as), firmam o presente Contratos em 02 (duas) vias de igual teor e forma na presença das testemunhas que subscrevem depois de lido e achado conforme. </w:t>
      </w:r>
    </w:p>
    <w:p w:rsidR="000A5A35" w:rsidRPr="00AC026F" w:rsidRDefault="000A5A35" w:rsidP="000A5A35">
      <w:pPr>
        <w:jc w:val="right"/>
        <w:rPr>
          <w:rFonts w:cstheme="minorHAnsi"/>
        </w:rPr>
      </w:pPr>
    </w:p>
    <w:p w:rsidR="000A5A35" w:rsidRPr="00AC026F" w:rsidRDefault="000A5A35" w:rsidP="000A5A35">
      <w:pPr>
        <w:jc w:val="right"/>
        <w:rPr>
          <w:rFonts w:cstheme="minorHAnsi"/>
        </w:rPr>
      </w:pPr>
      <w:r w:rsidRPr="00AC026F">
        <w:rPr>
          <w:rFonts w:cstheme="minorHAnsi"/>
        </w:rPr>
        <w:t xml:space="preserve">Juazeiro do Norte-CE, _______ de 2021. </w:t>
      </w:r>
    </w:p>
    <w:p w:rsidR="000A5A35" w:rsidRPr="00AC026F" w:rsidRDefault="000A5A35" w:rsidP="000A5A35">
      <w:pPr>
        <w:jc w:val="both"/>
        <w:rPr>
          <w:rFonts w:cstheme="minorHAnsi"/>
        </w:rPr>
      </w:pPr>
    </w:p>
    <w:p w:rsidR="000A5A35" w:rsidRPr="00AC026F" w:rsidRDefault="000A5A35" w:rsidP="000A5A35">
      <w:pPr>
        <w:jc w:val="both"/>
        <w:rPr>
          <w:rFonts w:cstheme="minorHAnsi"/>
        </w:rPr>
      </w:pPr>
    </w:p>
    <w:p w:rsidR="000A5A35" w:rsidRPr="00AC026F" w:rsidRDefault="000A5A35" w:rsidP="000A5A35">
      <w:pPr>
        <w:jc w:val="both"/>
        <w:rPr>
          <w:rFonts w:cstheme="minorHAnsi"/>
        </w:rPr>
      </w:pPr>
    </w:p>
    <w:p w:rsidR="000A5A35" w:rsidRPr="00AC026F" w:rsidRDefault="000A5A35" w:rsidP="000A5A35">
      <w:pPr>
        <w:spacing w:after="0" w:line="240" w:lineRule="auto"/>
        <w:jc w:val="center"/>
        <w:rPr>
          <w:rFonts w:eastAsia="Calibri" w:cstheme="minorHAnsi"/>
        </w:rPr>
      </w:pPr>
    </w:p>
    <w:p w:rsidR="000A5A35" w:rsidRPr="00AC026F" w:rsidRDefault="000A5A35" w:rsidP="000A5A35">
      <w:pPr>
        <w:spacing w:after="0" w:line="240" w:lineRule="auto"/>
        <w:jc w:val="center"/>
        <w:rPr>
          <w:rFonts w:eastAsia="Calibri" w:cstheme="minorHAnsi"/>
        </w:rPr>
      </w:pPr>
      <w:r w:rsidRPr="00AC026F">
        <w:rPr>
          <w:rFonts w:eastAsia="Calibri" w:cstheme="minorHAnsi"/>
        </w:rPr>
        <w:t>VANDERLÚCIO LOPES PEREIRA</w:t>
      </w:r>
    </w:p>
    <w:p w:rsidR="000A5A35" w:rsidRPr="00AC026F" w:rsidRDefault="000A5A35" w:rsidP="000A5A35">
      <w:pPr>
        <w:spacing w:after="0" w:line="240" w:lineRule="auto"/>
        <w:jc w:val="center"/>
        <w:rPr>
          <w:rFonts w:eastAsia="Calibri" w:cstheme="minorHAnsi"/>
        </w:rPr>
      </w:pPr>
      <w:r w:rsidRPr="00AC026F">
        <w:rPr>
          <w:rFonts w:eastAsia="Calibri" w:cstheme="minorHAnsi"/>
        </w:rPr>
        <w:t>Secretário Municipal de Cultura</w:t>
      </w:r>
    </w:p>
    <w:p w:rsidR="000A5A35" w:rsidRPr="00AC026F" w:rsidRDefault="000A5A35" w:rsidP="000A5A35">
      <w:pPr>
        <w:spacing w:after="0" w:line="240" w:lineRule="auto"/>
        <w:jc w:val="center"/>
        <w:rPr>
          <w:rFonts w:eastAsia="Calibri" w:cstheme="minorHAnsi"/>
        </w:rPr>
      </w:pPr>
      <w:r w:rsidRPr="00AC026F">
        <w:rPr>
          <w:rFonts w:eastAsia="Calibri" w:cstheme="minorHAnsi"/>
        </w:rPr>
        <w:t>Portaria 020/2021</w:t>
      </w:r>
    </w:p>
    <w:p w:rsidR="000A5A35" w:rsidRPr="00AC026F" w:rsidRDefault="000A5A35" w:rsidP="000A5A35">
      <w:pPr>
        <w:spacing w:after="0" w:line="240" w:lineRule="auto"/>
        <w:jc w:val="center"/>
        <w:rPr>
          <w:rFonts w:eastAsia="Calibri" w:cstheme="minorHAnsi"/>
        </w:rPr>
      </w:pPr>
    </w:p>
    <w:p w:rsidR="000A5A35" w:rsidRPr="00AC026F" w:rsidRDefault="000A5A35" w:rsidP="000A5A35">
      <w:pPr>
        <w:spacing w:after="0" w:line="240" w:lineRule="auto"/>
        <w:jc w:val="center"/>
        <w:rPr>
          <w:rFonts w:eastAsia="Calibri" w:cstheme="minorHAnsi"/>
        </w:rPr>
      </w:pPr>
    </w:p>
    <w:p w:rsidR="000A5A35" w:rsidRPr="00AC026F" w:rsidRDefault="000A5A35" w:rsidP="000A5A35">
      <w:pPr>
        <w:spacing w:after="0" w:line="240" w:lineRule="auto"/>
        <w:jc w:val="center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  <w:r w:rsidRPr="00AC026F">
        <w:rPr>
          <w:rFonts w:eastAsia="Calibri" w:cstheme="minorHAnsi"/>
        </w:rPr>
        <w:lastRenderedPageBreak/>
        <w:t>Contratado ______________________</w:t>
      </w:r>
    </w:p>
    <w:p w:rsidR="000A5A35" w:rsidRPr="00AC026F" w:rsidRDefault="000A5A35" w:rsidP="000A5A35">
      <w:pPr>
        <w:jc w:val="both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  <w:r w:rsidRPr="00AC026F">
        <w:rPr>
          <w:rFonts w:eastAsia="Calibri" w:cstheme="minorHAnsi"/>
        </w:rPr>
        <w:t>Testemunha 1 ____________________</w:t>
      </w:r>
    </w:p>
    <w:p w:rsidR="000A5A35" w:rsidRPr="00AC026F" w:rsidRDefault="000A5A35" w:rsidP="000A5A35">
      <w:pPr>
        <w:jc w:val="both"/>
        <w:rPr>
          <w:rFonts w:eastAsia="Calibri" w:cstheme="minorHAnsi"/>
        </w:rPr>
      </w:pPr>
    </w:p>
    <w:p w:rsidR="000A5A35" w:rsidRPr="00AC026F" w:rsidRDefault="000A5A35" w:rsidP="000A5A35">
      <w:pPr>
        <w:jc w:val="both"/>
        <w:rPr>
          <w:rFonts w:eastAsia="Calibri" w:cstheme="minorHAnsi"/>
        </w:rPr>
      </w:pPr>
      <w:r w:rsidRPr="00AC026F">
        <w:rPr>
          <w:rFonts w:eastAsia="Calibri" w:cstheme="minorHAnsi"/>
        </w:rPr>
        <w:t>Testemunha 2 ____________________</w:t>
      </w:r>
    </w:p>
    <w:p w:rsidR="000A5A35" w:rsidRDefault="000A5A35" w:rsidP="000A5A35"/>
    <w:p w:rsidR="0050720C" w:rsidRPr="000A5A35" w:rsidRDefault="0050720C" w:rsidP="000A5A35"/>
    <w:sectPr w:rsidR="0050720C" w:rsidRPr="000A5A35" w:rsidSect="000A5A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2F" w:rsidRDefault="0035582F">
      <w:pPr>
        <w:spacing w:after="0" w:line="240" w:lineRule="auto"/>
      </w:pPr>
      <w:r>
        <w:separator/>
      </w:r>
    </w:p>
  </w:endnote>
  <w:endnote w:type="continuationSeparator" w:id="0">
    <w:p w:rsidR="0035582F" w:rsidRDefault="003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0C97D1BB" wp14:editId="3755A762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 xml:space="preserve">ultura Marcos </w:t>
    </w:r>
    <w:proofErr w:type="spellStart"/>
    <w:r w:rsidRPr="00377864">
      <w:rPr>
        <w:rFonts w:ascii="Gotham Medium" w:hAnsi="Gotham Medium" w:cs="Calibri"/>
        <w:color w:val="000000"/>
      </w:rPr>
      <w:t>Jussier</w:t>
    </w:r>
    <w:proofErr w:type="spellEnd"/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:rsidR="00891560" w:rsidRPr="004015C0" w:rsidRDefault="0035582F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2F" w:rsidRDefault="0035582F">
      <w:pPr>
        <w:spacing w:after="0" w:line="240" w:lineRule="auto"/>
      </w:pPr>
      <w:r>
        <w:separator/>
      </w:r>
    </w:p>
  </w:footnote>
  <w:footnote w:type="continuationSeparator" w:id="0">
    <w:p w:rsidR="0035582F" w:rsidRDefault="003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3558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2050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063EC0">
    <w:pPr>
      <w:pStyle w:val="Cabealho"/>
    </w:pPr>
    <w:r w:rsidRPr="00063EC0">
      <w:rPr>
        <w:noProof/>
        <w:lang w:eastAsia="pt-BR"/>
      </w:rPr>
      <w:drawing>
        <wp:inline distT="0" distB="0" distL="0" distR="0">
          <wp:extent cx="5400040" cy="638844"/>
          <wp:effectExtent l="0" t="0" r="0" b="8890"/>
          <wp:docPr id="9" name="Imagem 9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58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2051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3558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2049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5FA9"/>
    <w:multiLevelType w:val="multilevel"/>
    <w:tmpl w:val="5AD051A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87D0BF6"/>
    <w:multiLevelType w:val="multilevel"/>
    <w:tmpl w:val="305C825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FD255CD"/>
    <w:multiLevelType w:val="multilevel"/>
    <w:tmpl w:val="E062AC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03D54A3"/>
    <w:multiLevelType w:val="multilevel"/>
    <w:tmpl w:val="93A6D06A"/>
    <w:lvl w:ilvl="0">
      <w:start w:val="1"/>
      <w:numFmt w:val="decimal"/>
      <w:lvlText w:val="%1."/>
      <w:lvlJc w:val="left"/>
      <w:pPr>
        <w:ind w:left="95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8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6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6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1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66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9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72" w:hanging="617"/>
      </w:pPr>
      <w:rPr>
        <w:rFonts w:hint="default"/>
        <w:lang w:val="pt-PT" w:eastAsia="en-US" w:bidi="ar-SA"/>
      </w:rPr>
    </w:lvl>
  </w:abstractNum>
  <w:abstractNum w:abstractNumId="4">
    <w:nsid w:val="332D15AB"/>
    <w:multiLevelType w:val="multilevel"/>
    <w:tmpl w:val="D60AC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975D8A"/>
    <w:multiLevelType w:val="multilevel"/>
    <w:tmpl w:val="9104A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8" w:hanging="1800"/>
      </w:pPr>
      <w:rPr>
        <w:rFonts w:hint="default"/>
      </w:rPr>
    </w:lvl>
  </w:abstractNum>
  <w:abstractNum w:abstractNumId="6">
    <w:nsid w:val="4BDC0662"/>
    <w:multiLevelType w:val="hybridMultilevel"/>
    <w:tmpl w:val="8C5E8914"/>
    <w:lvl w:ilvl="0" w:tplc="0416000F">
      <w:start w:val="1"/>
      <w:numFmt w:val="decimal"/>
      <w:lvlText w:val="%1."/>
      <w:lvlJc w:val="left"/>
      <w:pPr>
        <w:ind w:left="769" w:hanging="360"/>
      </w:pPr>
    </w:lvl>
    <w:lvl w:ilvl="1" w:tplc="04160019" w:tentative="1">
      <w:start w:val="1"/>
      <w:numFmt w:val="lowerLetter"/>
      <w:lvlText w:val="%2."/>
      <w:lvlJc w:val="left"/>
      <w:pPr>
        <w:ind w:left="1489" w:hanging="360"/>
      </w:pPr>
    </w:lvl>
    <w:lvl w:ilvl="2" w:tplc="0416001B" w:tentative="1">
      <w:start w:val="1"/>
      <w:numFmt w:val="lowerRoman"/>
      <w:lvlText w:val="%3."/>
      <w:lvlJc w:val="right"/>
      <w:pPr>
        <w:ind w:left="2209" w:hanging="180"/>
      </w:pPr>
    </w:lvl>
    <w:lvl w:ilvl="3" w:tplc="0416000F" w:tentative="1">
      <w:start w:val="1"/>
      <w:numFmt w:val="decimal"/>
      <w:lvlText w:val="%4."/>
      <w:lvlJc w:val="left"/>
      <w:pPr>
        <w:ind w:left="2929" w:hanging="360"/>
      </w:pPr>
    </w:lvl>
    <w:lvl w:ilvl="4" w:tplc="04160019" w:tentative="1">
      <w:start w:val="1"/>
      <w:numFmt w:val="lowerLetter"/>
      <w:lvlText w:val="%5."/>
      <w:lvlJc w:val="left"/>
      <w:pPr>
        <w:ind w:left="3649" w:hanging="360"/>
      </w:pPr>
    </w:lvl>
    <w:lvl w:ilvl="5" w:tplc="0416001B" w:tentative="1">
      <w:start w:val="1"/>
      <w:numFmt w:val="lowerRoman"/>
      <w:lvlText w:val="%6."/>
      <w:lvlJc w:val="right"/>
      <w:pPr>
        <w:ind w:left="4369" w:hanging="180"/>
      </w:pPr>
    </w:lvl>
    <w:lvl w:ilvl="6" w:tplc="0416000F" w:tentative="1">
      <w:start w:val="1"/>
      <w:numFmt w:val="decimal"/>
      <w:lvlText w:val="%7."/>
      <w:lvlJc w:val="left"/>
      <w:pPr>
        <w:ind w:left="5089" w:hanging="360"/>
      </w:pPr>
    </w:lvl>
    <w:lvl w:ilvl="7" w:tplc="04160019" w:tentative="1">
      <w:start w:val="1"/>
      <w:numFmt w:val="lowerLetter"/>
      <w:lvlText w:val="%8."/>
      <w:lvlJc w:val="left"/>
      <w:pPr>
        <w:ind w:left="5809" w:hanging="360"/>
      </w:pPr>
    </w:lvl>
    <w:lvl w:ilvl="8" w:tplc="0416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>
    <w:nsid w:val="642641D6"/>
    <w:multiLevelType w:val="multilevel"/>
    <w:tmpl w:val="DD5245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94F593D"/>
    <w:multiLevelType w:val="multilevel"/>
    <w:tmpl w:val="7EBEC2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D9"/>
    <w:rsid w:val="000252D9"/>
    <w:rsid w:val="00063EC0"/>
    <w:rsid w:val="00074CAC"/>
    <w:rsid w:val="000A5A35"/>
    <w:rsid w:val="00150439"/>
    <w:rsid w:val="001668E5"/>
    <w:rsid w:val="0035582F"/>
    <w:rsid w:val="003C679A"/>
    <w:rsid w:val="003D6AC6"/>
    <w:rsid w:val="00442613"/>
    <w:rsid w:val="004474B5"/>
    <w:rsid w:val="00460758"/>
    <w:rsid w:val="00464227"/>
    <w:rsid w:val="004A15E7"/>
    <w:rsid w:val="00505B59"/>
    <w:rsid w:val="0050720C"/>
    <w:rsid w:val="005466FC"/>
    <w:rsid w:val="0058782A"/>
    <w:rsid w:val="005A63FA"/>
    <w:rsid w:val="005C7C82"/>
    <w:rsid w:val="00612A68"/>
    <w:rsid w:val="006D3B31"/>
    <w:rsid w:val="007D6330"/>
    <w:rsid w:val="00850B17"/>
    <w:rsid w:val="008D7F6F"/>
    <w:rsid w:val="00913609"/>
    <w:rsid w:val="00983860"/>
    <w:rsid w:val="00AB6096"/>
    <w:rsid w:val="00B37AD0"/>
    <w:rsid w:val="00C35BBD"/>
    <w:rsid w:val="00C56125"/>
    <w:rsid w:val="00C81405"/>
    <w:rsid w:val="00C869DC"/>
    <w:rsid w:val="00D00BE7"/>
    <w:rsid w:val="00DF3D8C"/>
    <w:rsid w:val="00E62449"/>
    <w:rsid w:val="00E631DA"/>
    <w:rsid w:val="00E720E2"/>
    <w:rsid w:val="00F2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D9"/>
    <w:rPr>
      <w:rFonts w:eastAsiaTheme="minorEastAsia"/>
    </w:rPr>
  </w:style>
  <w:style w:type="paragraph" w:styleId="Ttulo1">
    <w:name w:val="heading 1"/>
    <w:basedOn w:val="Normal"/>
    <w:link w:val="Ttulo1Char"/>
    <w:uiPriority w:val="9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next w:val="Normal"/>
    <w:link w:val="Ttulo2Char"/>
    <w:uiPriority w:val="9"/>
    <w:unhideWhenUsed/>
    <w:qFormat/>
    <w:rsid w:val="00AB609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D9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D9"/>
    <w:rPr>
      <w:rFonts w:eastAsiaTheme="minorEastAsia"/>
    </w:rPr>
  </w:style>
  <w:style w:type="table" w:customStyle="1" w:styleId="TableNormal">
    <w:name w:val="Table Normal"/>
    <w:rsid w:val="004474B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D6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D6AC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D6AC6"/>
    <w:pPr>
      <w:widowControl w:val="0"/>
      <w:autoSpaceDE w:val="0"/>
      <w:autoSpaceDN w:val="0"/>
      <w:spacing w:before="77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8386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8386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8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B6096"/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customStyle="1" w:styleId="Nenhum">
    <w:name w:val="Nenhum"/>
    <w:rsid w:val="00AB6096"/>
  </w:style>
  <w:style w:type="character" w:customStyle="1" w:styleId="MenoPendente1">
    <w:name w:val="Menção Pendente1"/>
    <w:basedOn w:val="Fontepargpadro"/>
    <w:uiPriority w:val="99"/>
    <w:semiHidden/>
    <w:unhideWhenUsed/>
    <w:rsid w:val="00C35BB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35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28B3-9252-4B09-8782-BE4C295D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2107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Neto Morais</cp:lastModifiedBy>
  <cp:revision>4</cp:revision>
  <dcterms:created xsi:type="dcterms:W3CDTF">2021-09-14T16:45:00Z</dcterms:created>
  <dcterms:modified xsi:type="dcterms:W3CDTF">2021-10-08T13:42:00Z</dcterms:modified>
</cp:coreProperties>
</file>